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B94DB" w14:textId="77777777" w:rsidR="00A25E3B" w:rsidRDefault="00A25E3B" w:rsidP="000E4649">
      <w:pPr>
        <w:spacing w:after="0" w:line="240" w:lineRule="auto"/>
      </w:pPr>
      <w:bookmarkStart w:id="0" w:name="_GoBack"/>
      <w:bookmarkEnd w:id="0"/>
    </w:p>
    <w:p w14:paraId="2D3A6163" w14:textId="77777777" w:rsidR="00A25E3B" w:rsidRPr="00A25E3B" w:rsidRDefault="00A25E3B" w:rsidP="000E4649">
      <w:pPr>
        <w:spacing w:after="0" w:line="240" w:lineRule="auto"/>
      </w:pPr>
    </w:p>
    <w:p w14:paraId="33B6E5E9" w14:textId="01C04929" w:rsidR="00A25E3B" w:rsidRPr="00A25E3B" w:rsidRDefault="00F7572C" w:rsidP="000E4649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Análisis de la competitividad agrícola: retos y desafíos</w:t>
      </w:r>
    </w:p>
    <w:p w14:paraId="0FAC82AE" w14:textId="72FEBD32" w:rsidR="00A25E3B" w:rsidRDefault="00F7572C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F7572C">
        <w:rPr>
          <w:rFonts w:ascii="Times New Roman" w:eastAsia="Times New Roman" w:hAnsi="Times New Roman" w:cs="Times New Roman"/>
          <w:sz w:val="24"/>
          <w:szCs w:val="24"/>
          <w:lang w:eastAsia="es-CO"/>
        </w:rPr>
        <w:t>Analysis</w:t>
      </w:r>
      <w:proofErr w:type="spellEnd"/>
      <w:r w:rsidRPr="00F7572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 w:rsidRPr="00F7572C">
        <w:rPr>
          <w:rFonts w:ascii="Times New Roman" w:eastAsia="Times New Roman" w:hAnsi="Times New Roman" w:cs="Times New Roman"/>
          <w:sz w:val="24"/>
          <w:szCs w:val="24"/>
          <w:lang w:eastAsia="es-CO"/>
        </w:rPr>
        <w:t>of</w:t>
      </w:r>
      <w:proofErr w:type="spellEnd"/>
      <w:r w:rsidRPr="00F7572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 w:rsidRPr="00F7572C">
        <w:rPr>
          <w:rFonts w:ascii="Times New Roman" w:eastAsia="Times New Roman" w:hAnsi="Times New Roman" w:cs="Times New Roman"/>
          <w:sz w:val="24"/>
          <w:szCs w:val="24"/>
          <w:lang w:eastAsia="es-CO"/>
        </w:rPr>
        <w:t>agricultural</w:t>
      </w:r>
      <w:proofErr w:type="spellEnd"/>
      <w:r w:rsidRPr="00F7572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 w:rsidRPr="00F7572C">
        <w:rPr>
          <w:rFonts w:ascii="Times New Roman" w:eastAsia="Times New Roman" w:hAnsi="Times New Roman" w:cs="Times New Roman"/>
          <w:sz w:val="24"/>
          <w:szCs w:val="24"/>
          <w:lang w:eastAsia="es-CO"/>
        </w:rPr>
        <w:t>competitiveness</w:t>
      </w:r>
      <w:proofErr w:type="spellEnd"/>
      <w:r w:rsidRPr="00F7572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</w:t>
      </w:r>
      <w:proofErr w:type="spellStart"/>
      <w:r w:rsidRPr="00F7572C">
        <w:rPr>
          <w:rFonts w:ascii="Times New Roman" w:eastAsia="Times New Roman" w:hAnsi="Times New Roman" w:cs="Times New Roman"/>
          <w:sz w:val="24"/>
          <w:szCs w:val="24"/>
          <w:lang w:eastAsia="es-CO"/>
        </w:rPr>
        <w:t>challenges</w:t>
      </w:r>
      <w:proofErr w:type="spellEnd"/>
      <w:r w:rsidRPr="00F7572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and </w:t>
      </w:r>
      <w:proofErr w:type="spellStart"/>
      <w:r w:rsidRPr="00F7572C">
        <w:rPr>
          <w:rFonts w:ascii="Times New Roman" w:eastAsia="Times New Roman" w:hAnsi="Times New Roman" w:cs="Times New Roman"/>
          <w:sz w:val="24"/>
          <w:szCs w:val="24"/>
          <w:lang w:eastAsia="es-CO"/>
        </w:rPr>
        <w:t>challenges</w:t>
      </w:r>
      <w:proofErr w:type="spellEnd"/>
    </w:p>
    <w:p w14:paraId="31AD0E57" w14:textId="77777777" w:rsidR="00F7572C" w:rsidRPr="00A25E3B" w:rsidRDefault="00F7572C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81DF8F8" w14:textId="52281930" w:rsidR="00A25E3B" w:rsidRPr="00A25E3B" w:rsidRDefault="00F7572C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Aliangie Petit</w:t>
      </w:r>
    </w:p>
    <w:p w14:paraId="60E51EEE" w14:textId="77777777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25E3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14:paraId="50E06C53" w14:textId="34E66F0A" w:rsidR="00A25E3B" w:rsidRDefault="00F7572C" w:rsidP="00F7572C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Primer semestre, Universidad Católica Luis Amigo</w:t>
      </w:r>
      <w:r w:rsidR="00A25E3B"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GESNE,</w:t>
      </w:r>
      <w:r w:rsidR="00774D7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Negocios Internacionales SINNII</w:t>
      </w:r>
      <w:r w:rsidR="00A25E3B"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, ORCID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>
        <w:rPr>
          <w:color w:val="000000"/>
        </w:rPr>
        <w:t>(0009-0002-6890-1641)</w:t>
      </w:r>
      <w:r w:rsidR="00A25E3B"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Medellín</w:t>
      </w:r>
      <w:r w:rsidR="00A25E3B"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Colombia</w:t>
      </w:r>
      <w:r w:rsidR="00A25E3B"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Aliangie.petitmo@amigo.edu.co</w:t>
      </w:r>
    </w:p>
    <w:p w14:paraId="501EEC94" w14:textId="77777777" w:rsidR="00774D7B" w:rsidRDefault="00774D7B" w:rsidP="000E46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4D66C999" w14:textId="77777777" w:rsidR="00A25E3B" w:rsidRPr="00A25E3B" w:rsidRDefault="00A25E3B" w:rsidP="000E464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6793A7D3" w14:textId="73A8020D" w:rsidR="00A25E3B" w:rsidRPr="00A25E3B" w:rsidRDefault="00A25E3B" w:rsidP="00F7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Resumen:</w:t>
      </w:r>
      <w:r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F7572C" w:rsidRPr="00F7572C">
        <w:rPr>
          <w:rFonts w:ascii="Times New Roman" w:hAnsi="Times New Roman" w:cs="Times New Roman"/>
          <w:color w:val="000000"/>
          <w:sz w:val="24"/>
          <w:szCs w:val="24"/>
        </w:rPr>
        <w:t>El sector agrícola presenta grandes dificultades en su competitividad por falta de profesionales que se especialicen en sus áreas, debido a que el sector agropecuario ha sido poco atractivo en los últimos años, como consecuencia no se evidencia innovación y desarrollo en el sector. Como resultado de este conflicto surge la pregunta de investigación ¿Cómo afecta la escasez de profesionales en el sector agrícola su competitividad y desarrollo? Para llevar a cabo esta investigación se plantea el objetivo de analizar el impacto negativo en la competitividad agrícola debido a la escasez de profesionales en el área, estableciendo causas y posibles soluciones. La metodología empleada fue mediante la base de datos Scopus con un periodo entre 2014-2024. Los resultados proponen que la falta de profesionales es debido al poco interés que presentan los estudiantes por este sector, además la desinformación debido a que se cree que la única manera de desenvolverse es estudiando directamente una carrera del campo agro, es premisa puede ser ahondada desde diferentes frentes, debido a que carreras como negocios internacionales, administración de empresas, tecnología en sistemas de información, economía, ingenierías y derecho entre otras pueden especializarse en el sector, logrando habilidades en el sector, mayor innovación y una mejor experiencia fuera de lo convencional.</w:t>
      </w:r>
    </w:p>
    <w:p w14:paraId="269A35ED" w14:textId="77777777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5138AA3" w14:textId="1A0131D1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Palabras clave:</w:t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Competitividad agrícola, escasez, innovación, especialización profesional, oportunidades laborales </w:t>
      </w:r>
    </w:p>
    <w:p w14:paraId="59BA31E8" w14:textId="77777777" w:rsidR="00A25E3B" w:rsidRPr="00A25E3B" w:rsidRDefault="00774D7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p w14:paraId="29812BC5" w14:textId="77777777" w:rsidR="00F7572C" w:rsidRPr="00F7572C" w:rsidRDefault="00A25E3B" w:rsidP="00F75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Abstract</w:t>
      </w:r>
      <w:proofErr w:type="spellEnd"/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:</w:t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agricultural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sector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presents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great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difficulties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its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competitiveness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due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lack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professionals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who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specialize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their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areas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because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agricultural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sector has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been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unattractive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recent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years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as a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result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there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is no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evidence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innovation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and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development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the sector. As a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result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this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conflict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research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question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arises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: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How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does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shortage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professionals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agricultural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sector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affect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its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competitiveness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and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development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? 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objective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this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research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is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analyze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negative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impact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on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agricultural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competitiveness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due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shortage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professionals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area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establishing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causes and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possible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solutions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. 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methodology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used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was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through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Scopus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database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with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period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between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2014-2024. 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results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suggest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that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lack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professionals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is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due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lack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interest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shown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by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students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this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sector, in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addition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misinformation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because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it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is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believed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that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only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way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develop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is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by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directly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studying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career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agricultural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field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this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premise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can be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deepened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from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different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fronts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because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careers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such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as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international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business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business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administration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information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systems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technology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economics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engineering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and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law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among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lastRenderedPageBreak/>
        <w:t>others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can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specialize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the sector,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achieving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skills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the sector,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greater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innovation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and a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better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experience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outside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conventional</w:t>
      </w:r>
      <w:proofErr w:type="spellEnd"/>
      <w:r w:rsidR="00F7572C" w:rsidRPr="00F7572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. </w:t>
      </w:r>
    </w:p>
    <w:p w14:paraId="5B78F843" w14:textId="77777777" w:rsidR="00F7572C" w:rsidRPr="00F7572C" w:rsidRDefault="00F7572C" w:rsidP="00F75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C1EF58" w14:textId="77777777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C07A3A2" w14:textId="1E066059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Keywords</w:t>
      </w:r>
      <w:proofErr w:type="spellEnd"/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:</w:t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216A4D" w:rsidRPr="00216A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Agricultural</w:t>
      </w:r>
      <w:proofErr w:type="spellEnd"/>
      <w:r w:rsidR="00216A4D" w:rsidRPr="00216A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216A4D" w:rsidRPr="00216A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competitiveness</w:t>
      </w:r>
      <w:proofErr w:type="spellEnd"/>
      <w:r w:rsidR="00216A4D" w:rsidRPr="00216A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="00216A4D" w:rsidRPr="00216A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scarcity</w:t>
      </w:r>
      <w:proofErr w:type="spellEnd"/>
      <w:r w:rsidR="00216A4D" w:rsidRPr="00216A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="00216A4D" w:rsidRPr="00216A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innovation</w:t>
      </w:r>
      <w:proofErr w:type="spellEnd"/>
      <w:r w:rsidR="00216A4D" w:rsidRPr="00216A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="00216A4D" w:rsidRPr="00216A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professional</w:t>
      </w:r>
      <w:proofErr w:type="spellEnd"/>
      <w:r w:rsidR="00216A4D" w:rsidRPr="00216A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216A4D" w:rsidRPr="00216A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specialization</w:t>
      </w:r>
      <w:proofErr w:type="spellEnd"/>
      <w:r w:rsidR="00216A4D" w:rsidRPr="00216A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="00216A4D" w:rsidRPr="00216A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job</w:t>
      </w:r>
      <w:proofErr w:type="spellEnd"/>
      <w:r w:rsidR="00216A4D" w:rsidRPr="00216A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216A4D" w:rsidRPr="00216A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opportunities</w:t>
      </w:r>
      <w:proofErr w:type="spellEnd"/>
    </w:p>
    <w:p w14:paraId="4C1D858C" w14:textId="77777777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39923E7" w14:textId="77777777" w:rsidR="00774D7B" w:rsidRDefault="00774D7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</w:pPr>
    </w:p>
    <w:p w14:paraId="450318CE" w14:textId="77777777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</w:pPr>
      <w:r w:rsidRPr="00A25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 xml:space="preserve">(Tenga en cuenta que el Formato de Resumen no debe ser modificado, de lo contrario no será remitido a evaluación, </w:t>
      </w:r>
      <w:r w:rsidR="00774D7B" w:rsidRPr="00774D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 xml:space="preserve">se enviará en formato Word, </w:t>
      </w:r>
      <w:r w:rsidRPr="00A25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 xml:space="preserve">solo se permite un número </w:t>
      </w:r>
      <w:r w:rsidR="00774D7B" w:rsidRPr="00774D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s-CO"/>
        </w:rPr>
        <w:t>m</w:t>
      </w:r>
      <w:r w:rsidRPr="00A25E3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s-CO"/>
        </w:rPr>
        <w:t xml:space="preserve">áximo de </w:t>
      </w:r>
      <w:r w:rsidR="00774D7B" w:rsidRPr="00774D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s-CO"/>
        </w:rPr>
        <w:t>3</w:t>
      </w:r>
      <w:r w:rsidRPr="00A25E3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s-CO"/>
        </w:rPr>
        <w:t xml:space="preserve"> autores</w:t>
      </w:r>
      <w:r w:rsidRPr="00A25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>.)</w:t>
      </w:r>
    </w:p>
    <w:p w14:paraId="22DB600B" w14:textId="77777777" w:rsidR="006916D7" w:rsidRPr="00A25E3B" w:rsidRDefault="006916D7" w:rsidP="000E4649">
      <w:pPr>
        <w:tabs>
          <w:tab w:val="left" w:pos="17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6D7" w:rsidRPr="00A25E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75AFE" w14:textId="77777777" w:rsidR="00451311" w:rsidRDefault="00451311" w:rsidP="00A25E3B">
      <w:pPr>
        <w:spacing w:after="0" w:line="240" w:lineRule="auto"/>
      </w:pPr>
      <w:r>
        <w:separator/>
      </w:r>
    </w:p>
  </w:endnote>
  <w:endnote w:type="continuationSeparator" w:id="0">
    <w:p w14:paraId="530624E5" w14:textId="77777777" w:rsidR="00451311" w:rsidRDefault="00451311" w:rsidP="00A2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3B4E" w14:textId="77777777" w:rsidR="00A25E3B" w:rsidRDefault="00A25E3B">
    <w:pPr>
      <w:pStyle w:val="Piedepgina"/>
    </w:pPr>
    <w:r w:rsidRPr="00A25E3B">
      <w:rPr>
        <w:noProof/>
      </w:rPr>
      <w:drawing>
        <wp:anchor distT="0" distB="0" distL="114300" distR="114300" simplePos="0" relativeHeight="251658240" behindDoc="1" locked="0" layoutInCell="1" allowOverlap="1" wp14:anchorId="411E8729" wp14:editId="4B3411E6">
          <wp:simplePos x="0" y="0"/>
          <wp:positionH relativeFrom="page">
            <wp:align>left</wp:align>
          </wp:positionH>
          <wp:positionV relativeFrom="paragraph">
            <wp:posOffset>-353336</wp:posOffset>
          </wp:positionV>
          <wp:extent cx="7766299" cy="962220"/>
          <wp:effectExtent l="0" t="0" r="635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299" cy="96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0F172" w14:textId="77777777" w:rsidR="00451311" w:rsidRDefault="00451311" w:rsidP="00A25E3B">
      <w:pPr>
        <w:spacing w:after="0" w:line="240" w:lineRule="auto"/>
      </w:pPr>
      <w:r>
        <w:separator/>
      </w:r>
    </w:p>
  </w:footnote>
  <w:footnote w:type="continuationSeparator" w:id="0">
    <w:p w14:paraId="26873F0A" w14:textId="77777777" w:rsidR="00451311" w:rsidRDefault="00451311" w:rsidP="00A2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0DBE4" w14:textId="77777777" w:rsidR="00A25E3B" w:rsidRPr="00A25E3B" w:rsidRDefault="00A25E3B" w:rsidP="00A25E3B">
    <w:pPr>
      <w:pStyle w:val="Encabezado"/>
    </w:pPr>
    <w:r w:rsidRPr="00A25E3B">
      <w:rPr>
        <w:noProof/>
      </w:rPr>
      <w:drawing>
        <wp:anchor distT="0" distB="0" distL="114300" distR="114300" simplePos="0" relativeHeight="251659264" behindDoc="1" locked="0" layoutInCell="1" allowOverlap="1" wp14:anchorId="39C67A6F" wp14:editId="0E53D4FC">
          <wp:simplePos x="0" y="0"/>
          <wp:positionH relativeFrom="margin">
            <wp:posOffset>-1301419</wp:posOffset>
          </wp:positionH>
          <wp:positionV relativeFrom="paragraph">
            <wp:posOffset>-497205</wp:posOffset>
          </wp:positionV>
          <wp:extent cx="7983418" cy="9358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3418" cy="93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B1A4E"/>
    <w:multiLevelType w:val="multilevel"/>
    <w:tmpl w:val="CB62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3B"/>
    <w:rsid w:val="000E4649"/>
    <w:rsid w:val="00155E04"/>
    <w:rsid w:val="001E2477"/>
    <w:rsid w:val="00216A4D"/>
    <w:rsid w:val="00373628"/>
    <w:rsid w:val="004239A6"/>
    <w:rsid w:val="00451311"/>
    <w:rsid w:val="006916D7"/>
    <w:rsid w:val="00774D7B"/>
    <w:rsid w:val="008453D5"/>
    <w:rsid w:val="00A25E3B"/>
    <w:rsid w:val="00C7006E"/>
    <w:rsid w:val="00DB1E8E"/>
    <w:rsid w:val="00E744FB"/>
    <w:rsid w:val="00F7572C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F1391"/>
  <w15:chartTrackingRefBased/>
  <w15:docId w15:val="{E921FDE4-CB8E-45B4-B009-24FCF5FF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E3B"/>
  </w:style>
  <w:style w:type="paragraph" w:styleId="Piedepgina">
    <w:name w:val="footer"/>
    <w:basedOn w:val="Normal"/>
    <w:link w:val="PiedepginaCar"/>
    <w:uiPriority w:val="99"/>
    <w:unhideWhenUsed/>
    <w:rsid w:val="00A25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E3B"/>
  </w:style>
  <w:style w:type="paragraph" w:styleId="NormalWeb">
    <w:name w:val="Normal (Web)"/>
    <w:basedOn w:val="Normal"/>
    <w:uiPriority w:val="99"/>
    <w:semiHidden/>
    <w:unhideWhenUsed/>
    <w:rsid w:val="00A2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A25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Guerrero Molina</dc:creator>
  <cp:keywords/>
  <dc:description/>
  <cp:lastModifiedBy>Maria Isabel Guerrero Molina</cp:lastModifiedBy>
  <cp:revision>2</cp:revision>
  <dcterms:created xsi:type="dcterms:W3CDTF">2025-04-24T21:19:00Z</dcterms:created>
  <dcterms:modified xsi:type="dcterms:W3CDTF">2025-04-24T21:19:00Z</dcterms:modified>
</cp:coreProperties>
</file>